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TITLE: </w:t>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Smart Cane for Enhanced Safety and Environmental Awareness</w:t>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AUTHORS</w:t>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[Amir Muizzuddin Bin Noraidil Razman], [Muhammad Haikal Hanif Bin Abdul Razak] , [Ahmad Ilham Bin Abdul Aziz], Department Of Mechatronic Engineering , International Islamic University Malaysia , </w:t>
      </w:r>
    </w:p>
    <w:p w:rsidR="00000000" w:rsidDel="00000000" w:rsidP="00000000" w:rsidRDefault="00000000" w:rsidRPr="00000000" w14:paraId="00000006">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8">
      <w:pPr>
        <w:pStyle w:val="Heading2"/>
        <w:jc w:val="center"/>
        <w:rPr>
          <w:rFonts w:ascii="Times New Roman" w:cs="Times New Roman" w:eastAsia="Times New Roman" w:hAnsi="Times New Roman"/>
        </w:rPr>
      </w:pPr>
      <w:bookmarkStart w:colFirst="0" w:colLast="0" w:name="_je7meihn10sh" w:id="0"/>
      <w:bookmarkEnd w:id="0"/>
      <w:r w:rsidDel="00000000" w:rsidR="00000000" w:rsidRPr="00000000">
        <w:rPr>
          <w:rFonts w:ascii="Times New Roman" w:cs="Times New Roman" w:eastAsia="Times New Roman" w:hAnsi="Times New Roman"/>
          <w:rtl w:val="0"/>
        </w:rPr>
        <w:t xml:space="preserve">ABSTRACT</w:t>
      </w:r>
    </w:p>
    <w:p w:rsidR="00000000" w:rsidDel="00000000" w:rsidP="00000000" w:rsidRDefault="00000000" w:rsidRPr="00000000" w14:paraId="00000009">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presents the design and development of a Smart Cane system aimed at improving the safety and mobility of visually impaired users. The proposed system integrates fall detection, obstacle detection, and automatic night-time illumination using an ESP32 microcontroller as the central processing unit. A motion sensor module (MPU6050) is employed to detect accidental falls and trigger an emergency alert through a buzzer. An ultrasonic sensor (HC-SR04) is used to detect obstacles in front of the user and provide timely feedback. Additionally, an automated LED torch controlled by a light-dependent resistor (LDR) ensures visibility in low-light or dark environments. When a fall is detected, the system automatically sends an emergency alert with location information to a registered guardian. Additionally, a blinking LED system improves user visibility during night-time road crossing.Bluetooth communication is implemented to enable data transmission between the Smart Cane and a mobile phone. Experimental results demonstrate that the system operates reliably and enhances user safety, awareness, and confidence during daily mobility.</w:t>
      </w:r>
    </w:p>
    <w:p w:rsidR="00000000" w:rsidDel="00000000" w:rsidP="00000000" w:rsidRDefault="00000000" w:rsidRPr="00000000" w14:paraId="0000000A">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pStyle w:val="Heading2"/>
        <w:jc w:val="center"/>
        <w:rPr>
          <w:rFonts w:ascii="Times New Roman" w:cs="Times New Roman" w:eastAsia="Times New Roman" w:hAnsi="Times New Roman"/>
        </w:rPr>
      </w:pPr>
      <w:bookmarkStart w:colFirst="0" w:colLast="0" w:name="_o4jqm69c0dv8" w:id="1"/>
      <w:bookmarkEnd w:id="1"/>
      <w:r w:rsidDel="00000000" w:rsidR="00000000" w:rsidRPr="00000000">
        <w:rPr>
          <w:rFonts w:ascii="Times New Roman" w:cs="Times New Roman" w:eastAsia="Times New Roman" w:hAnsi="Times New Roman"/>
          <w:rtl w:val="0"/>
        </w:rPr>
        <w:t xml:space="preserve">1. INTRODUCTION</w:t>
      </w:r>
    </w:p>
    <w:p w:rsidR="00000000" w:rsidDel="00000000" w:rsidP="00000000" w:rsidRDefault="00000000" w:rsidRPr="00000000" w14:paraId="0000000D">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Walking canes play a vital role in supporting daily mobility for individuals with visual impairments by enabling them to walk more independently, run errands, remain physically active, and engage in social activities, all of which contribute to quality of life and overall health outcomes [1]. The traditional white cane provides little awareness of environmental risks including elevated obstructions, damp or slippery surfaces, and emergency circumstances like falls, even though it is effective at detecting impediments at ground level. Furthermore, conventional canes are unable to communicate with family members or caretakers when the user needs help, especially in remote areas or when engaging in outdoor activities.</w:t>
      </w:r>
    </w:p>
    <w:p w:rsidR="00000000" w:rsidDel="00000000" w:rsidP="00000000" w:rsidRDefault="00000000" w:rsidRPr="00000000" w14:paraId="0000000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Compared to traditional canes, prior research has demonstrated that smart cane systems that incorporate sensors and feedback mechanisms can greatly improve user safety and navigation performance. When system usability, weight, and feedback clarity are carefully taken into account, research has shown that the use of environmental sensors, inertial measurement units, and ultrasonic sensors can help visually impaired users detect obstacles earlier and lower accident risks [2], [3]. These results emphasize how crucial it is to create assistive technology that strikes a balance between usability and comfort.</w:t>
      </w:r>
    </w:p>
    <w:p w:rsidR="00000000" w:rsidDel="00000000" w:rsidP="00000000" w:rsidRDefault="00000000" w:rsidRPr="00000000" w14:paraId="00000011">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creation of small, affordable assistive devices with obstacle detection, environmental sensing, and emergency warning features has been made possible by recent developments in embedded systems and wireless communication technology. It has been demonstrated that smart canes with wireless alarm systems and fall detection improve emergency response times and boost user confidence when moving independently [4], [5]. In keeping with these advancements, the project's goal is to create and deploy an intelligent smart cane that improves overall user safety and independence by detecting obstacles and rain, enabling secure user activation, and promptly alerting users to emergencies.</w:t>
      </w:r>
      <w:r w:rsidDel="00000000" w:rsidR="00000000" w:rsidRPr="00000000">
        <w:br w:type="page"/>
      </w:r>
      <w:r w:rsidDel="00000000" w:rsidR="00000000" w:rsidRPr="00000000">
        <w:rPr>
          <w:rtl w:val="0"/>
        </w:rPr>
      </w:r>
    </w:p>
    <w:p w:rsidR="00000000" w:rsidDel="00000000" w:rsidP="00000000" w:rsidRDefault="00000000" w:rsidRPr="00000000" w14:paraId="00000013">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5">
      <w:pPr>
        <w:pStyle w:val="Heading2"/>
        <w:jc w:val="center"/>
        <w:rPr>
          <w:rFonts w:ascii="Times New Roman" w:cs="Times New Roman" w:eastAsia="Times New Roman" w:hAnsi="Times New Roman"/>
        </w:rPr>
      </w:pPr>
      <w:bookmarkStart w:colFirst="0" w:colLast="0" w:name="_ikrbyyiv2qag" w:id="2"/>
      <w:bookmarkEnd w:id="2"/>
      <w:r w:rsidDel="00000000" w:rsidR="00000000" w:rsidRPr="00000000">
        <w:rPr>
          <w:rFonts w:ascii="Times New Roman" w:cs="Times New Roman" w:eastAsia="Times New Roman" w:hAnsi="Times New Roman"/>
          <w:rtl w:val="0"/>
        </w:rPr>
        <w:t xml:space="preserve">2.METHODOLOGY</w:t>
      </w:r>
    </w:p>
    <w:p w:rsidR="00000000" w:rsidDel="00000000" w:rsidP="00000000" w:rsidRDefault="00000000" w:rsidRPr="00000000" w14:paraId="00000016">
      <w:pPr>
        <w:pStyle w:val="Heading3"/>
        <w:rPr>
          <w:rFonts w:ascii="Times New Roman" w:cs="Times New Roman" w:eastAsia="Times New Roman" w:hAnsi="Times New Roman"/>
          <w:sz w:val="24"/>
          <w:szCs w:val="24"/>
        </w:rPr>
      </w:pPr>
      <w:bookmarkStart w:colFirst="0" w:colLast="0" w:name="_fnn1nssltc6s" w:id="3"/>
      <w:bookmarkEnd w:id="3"/>
      <w:r w:rsidDel="00000000" w:rsidR="00000000" w:rsidRPr="00000000">
        <w:rPr>
          <w:rFonts w:ascii="Times New Roman" w:cs="Times New Roman" w:eastAsia="Times New Roman" w:hAnsi="Times New Roman"/>
          <w:sz w:val="24"/>
          <w:szCs w:val="24"/>
          <w:rtl w:val="0"/>
        </w:rPr>
        <w:t xml:space="preserve">2.1 Project Development</w:t>
      </w:r>
    </w:p>
    <w:p w:rsidR="00000000" w:rsidDel="00000000" w:rsidP="00000000" w:rsidRDefault="00000000" w:rsidRPr="00000000" w14:paraId="0000001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a block diagram is an overview of the entire system such that the connection between input, output and microcontroller can be explained. The project on the smart cane has 3 systems which can be categorized as RDS (Rain Detection System), ODS (Obstacle Detection System) and FAS (Falling Alert System). The block diagram will start with a simple push button to turn on the system. On the other hand, Fig 2 will show the flow of ODS and RDS that will use Arduino as microcontroller and LAS will use ESP 32 as microcontroller. The following single diagram demonstrates the collaboration of all the systems that secure the efficiency of the project in general . Fig 3 indicates the flow chart of the all systems that represents the work principle of Smart Cane project.</w:t>
      </w:r>
    </w:p>
    <w:p w:rsidR="00000000" w:rsidDel="00000000" w:rsidP="00000000" w:rsidRDefault="00000000" w:rsidRPr="00000000" w14:paraId="0000001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13938" cy="590517"/>
            <wp:effectExtent b="0" l="0" r="0" t="0"/>
            <wp:docPr id="9"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4113938" cy="590517"/>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b w:val="1"/>
          <w:bCs w:val="1"/>
          <w:rtl w:val="0"/>
        </w:rPr>
        <w:t xml:space="preserve">Fig 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Indicator that the Smart Cane turned On</w:t>
      </w:r>
    </w:p>
    <w:p w:rsidR="00000000" w:rsidDel="00000000" w:rsidP="00000000" w:rsidRDefault="00000000" w:rsidRPr="00000000" w14:paraId="0000001B">
      <w:pPr>
        <w:jc w:val="cente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5548313" cy="1539150"/>
            <wp:effectExtent b="0" l="0" r="0" t="0"/>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548313" cy="153915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Fig 2.</w:t>
      </w:r>
    </w:p>
    <w:p w:rsidR="00000000" w:rsidDel="00000000" w:rsidP="00000000" w:rsidRDefault="00000000" w:rsidRPr="00000000" w14:paraId="0000001E">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567363" cy="3320072"/>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567363" cy="3320072"/>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Fig 3.</w:t>
      </w:r>
      <w:r w:rsidDel="00000000" w:rsidR="00000000" w:rsidRPr="00000000">
        <w:rPr>
          <w:rtl w:val="0"/>
        </w:rPr>
      </w:r>
    </w:p>
    <w:p w:rsidR="00000000" w:rsidDel="00000000" w:rsidP="00000000" w:rsidRDefault="00000000" w:rsidRPr="00000000" w14:paraId="00000021">
      <w:pPr>
        <w:pStyle w:val="Heading3"/>
        <w:rPr>
          <w:rFonts w:ascii="Times New Roman" w:cs="Times New Roman" w:eastAsia="Times New Roman" w:hAnsi="Times New Roman"/>
        </w:rPr>
      </w:pPr>
      <w:bookmarkStart w:colFirst="0" w:colLast="0" w:name="_c8dqj2y7f5gi" w:id="4"/>
      <w:bookmarkEnd w:id="4"/>
      <w:r w:rsidDel="00000000" w:rsidR="00000000" w:rsidRPr="00000000">
        <w:rPr>
          <w:rFonts w:ascii="Times New Roman" w:cs="Times New Roman" w:eastAsia="Times New Roman" w:hAnsi="Times New Roman"/>
          <w:rtl w:val="0"/>
        </w:rPr>
        <w:t xml:space="preserve">2.2 SCHEMATIC DIAGRAM AND PROTOTYPE SETUP:</w:t>
      </w:r>
    </w:p>
    <w:p w:rsidR="00000000" w:rsidDel="00000000" w:rsidP="00000000" w:rsidRDefault="00000000" w:rsidRPr="00000000" w14:paraId="00000022">
      <w:pPr>
        <w:rPr>
          <w:rFonts w:ascii="Times New Roman" w:cs="Times New Roman" w:eastAsia="Times New Roman" w:hAnsi="Times New Roman"/>
          <w:b w:val="1"/>
          <w:bCs w:val="1"/>
          <w:u w:val="single"/>
        </w:rPr>
      </w:pPr>
      <w:r w:rsidDel="00000000" w:rsidR="00000000" w:rsidRPr="00000000">
        <w:rPr>
          <w:rtl w:val="0"/>
        </w:rPr>
      </w:r>
    </w:p>
    <w:p w:rsidR="00000000" w:rsidDel="00000000" w:rsidP="00000000" w:rsidRDefault="00000000" w:rsidRPr="00000000" w14:paraId="0000002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illustrates the schematic diagram of the smart cane system, which is now powered by two separate Arduino microcontrollers to manage its various functions efficiently. The electrical design is divided into two main subsystems. The first Arduino controller is dedicated to environmental and obstacle detection. It is connected to a Husky Lens AI camera for visual recognition, a Rain Sensor to detect precipitation, and an HC-SR04 Ultrasonic Sensor for obstacle detection. This subsystem activates a specific buzzer to alert the user of detected obstacles or rain.</w:t>
      </w:r>
    </w:p>
    <w:p w:rsidR="00000000" w:rsidDel="00000000" w:rsidP="00000000" w:rsidRDefault="00000000" w:rsidRPr="00000000" w14:paraId="0000002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Arduino controller is solely responsible for the fall detection system. It is interfaced with an MPU6050 accelerometer and gyroscope module to monitor the cane's orientation and acceleration. If a fall is detected, this controller triggers a separate, distinct buzzer to provide an immediate auditory alert. Both Arduinos are powered by a common battery source through a breadboard, with a single ON/OFF switch to control the entire system. Figure 1 (from the previous step) exhibits the prototype design setup, showing the physical arrangement of these components on the cane shaft and handle to ensure ergonomic use and optimal sensor placement.</w:t>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2930649"/>
            <wp:effectExtent b="0" l="0" r="0" t="0"/>
            <wp:docPr id="8" name="image8.png"/>
            <a:graphic>
              <a:graphicData uri="http://schemas.openxmlformats.org/drawingml/2006/picture">
                <pic:pic>
                  <pic:nvPicPr>
                    <pic:cNvPr id="0" name="image8.png"/>
                    <pic:cNvPicPr preferRelativeResize="0"/>
                  </pic:nvPicPr>
                  <pic:blipFill>
                    <a:blip r:embed="rId9"/>
                    <a:srcRect b="6195" l="0" r="0" t="0"/>
                    <a:stretch>
                      <a:fillRect/>
                    </a:stretch>
                  </pic:blipFill>
                  <pic:spPr>
                    <a:xfrm>
                      <a:off x="0" y="0"/>
                      <a:ext cx="5734050" cy="2930649"/>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Fig. 4</w:t>
      </w:r>
    </w:p>
    <w:p w:rsidR="00000000" w:rsidDel="00000000" w:rsidP="00000000" w:rsidRDefault="00000000" w:rsidRPr="00000000" w14:paraId="0000002A">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4525800" cy="3495675"/>
            <wp:effectExtent b="0" l="0" r="0" t="0"/>
            <wp:docPr id="11" name="image7.png"/>
            <a:graphic>
              <a:graphicData uri="http://schemas.openxmlformats.org/drawingml/2006/picture">
                <pic:pic>
                  <pic:nvPicPr>
                    <pic:cNvPr id="0" name="image7.png"/>
                    <pic:cNvPicPr preferRelativeResize="0"/>
                  </pic:nvPicPr>
                  <pic:blipFill>
                    <a:blip r:embed="rId10"/>
                    <a:srcRect b="11727" l="10963" r="10108" t="10021"/>
                    <a:stretch>
                      <a:fillRect/>
                    </a:stretch>
                  </pic:blipFill>
                  <pic:spPr>
                    <a:xfrm>
                      <a:off x="0" y="0"/>
                      <a:ext cx="4525800"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Fig. 5</w:t>
      </w:r>
    </w:p>
    <w:p w:rsidR="00000000" w:rsidDel="00000000" w:rsidP="00000000" w:rsidRDefault="00000000" w:rsidRPr="00000000" w14:paraId="0000002D">
      <w:pPr>
        <w:jc w:val="center"/>
        <w:rPr>
          <w:rFonts w:ascii="Times New Roman" w:cs="Times New Roman" w:eastAsia="Times New Roman" w:hAnsi="Times New Roman"/>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3. RESULTS ANALYSIS</w:t>
      </w:r>
    </w:p>
    <w:p w:rsidR="00000000" w:rsidDel="00000000" w:rsidP="00000000" w:rsidRDefault="00000000" w:rsidRPr="00000000" w14:paraId="00000030">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31">
      <w:pPr>
        <w:pStyle w:val="Heading3"/>
        <w:rPr>
          <w:rFonts w:ascii="Times New Roman" w:cs="Times New Roman" w:eastAsia="Times New Roman" w:hAnsi="Times New Roman"/>
        </w:rPr>
      </w:pPr>
      <w:bookmarkStart w:colFirst="0" w:colLast="0" w:name="_hugg9duj6u84" w:id="5"/>
      <w:bookmarkEnd w:id="5"/>
      <w:r w:rsidDel="00000000" w:rsidR="00000000" w:rsidRPr="00000000">
        <w:rPr>
          <w:rFonts w:ascii="Times New Roman" w:cs="Times New Roman" w:eastAsia="Times New Roman" w:hAnsi="Times New Roman"/>
          <w:rtl w:val="0"/>
        </w:rPr>
        <w:t xml:space="preserve">3.1 Rain Detection System Analysis</w:t>
      </w:r>
    </w:p>
    <w:p w:rsidR="00000000" w:rsidDel="00000000" w:rsidP="00000000" w:rsidRDefault="00000000" w:rsidRPr="00000000" w14:paraId="00000032">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functionality of this system is to detect whether there is rain or not. Since Malaysia always has peculiar and unpredictable weather conditions. Even if we plan ahead, rain would simply hinder our plan to continue our life ideally. So with the implementation of this system in our cane, it would help the blind people significantly so they do not need to be wet just simply to know whether there is rain or not. Our system consists of three readings. If the value from the rain sensor captures less than 700 it would print an output “Light Rain” and will emit a loud buzzer sound. If it captures less than 400 it would print an output “Heavy Rain” and will also emit a loud buzzer sound.</w:t>
      </w:r>
    </w:p>
    <w:p w:rsidR="00000000" w:rsidDel="00000000" w:rsidP="00000000" w:rsidRDefault="00000000" w:rsidRPr="00000000" w14:paraId="00000034">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Table 1</w:t>
      </w:r>
      <w:r w:rsidDel="00000000" w:rsidR="00000000" w:rsidRPr="00000000">
        <w:rPr>
          <w:rFonts w:ascii="Times New Roman" w:cs="Times New Roman" w:eastAsia="Times New Roman" w:hAnsi="Times New Roman"/>
          <w:rtl w:val="0"/>
        </w:rPr>
        <w:t xml:space="preserve"> The result obtained from the rain sensor</w:t>
      </w:r>
    </w:p>
    <w:p w:rsidR="00000000" w:rsidDel="00000000" w:rsidP="00000000" w:rsidRDefault="00000000" w:rsidRPr="00000000" w14:paraId="00000037">
      <w:pPr>
        <w:jc w:val="left"/>
        <w:rPr>
          <w:rFonts w:ascii="Times New Roman" w:cs="Times New Roman" w:eastAsia="Times New Roman" w:hAnsi="Times New Roman"/>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4920"/>
        <w:gridCol w:w="1950"/>
        <w:tblGridChange w:id="0">
          <w:tblGrid>
            <w:gridCol w:w="2130"/>
            <w:gridCol w:w="4920"/>
            <w:gridCol w:w="1950"/>
          </w:tblGrid>
        </w:tblGridChange>
      </w:tblGrid>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Type of Rain</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Figure of Testing</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Observation</w:t>
            </w:r>
          </w:p>
        </w:tc>
      </w:tr>
      <w:tr>
        <w:trPr>
          <w:cantSplit w:val="0"/>
          <w:trHeight w:val="1965" w:hRule="atLeast"/>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Rain</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52750" cy="985321"/>
                  <wp:effectExtent b="0" l="0" r="0" t="0"/>
                  <wp:docPr id="10" name="image6.jpg"/>
                  <a:graphic>
                    <a:graphicData uri="http://schemas.openxmlformats.org/drawingml/2006/picture">
                      <pic:pic>
                        <pic:nvPicPr>
                          <pic:cNvPr id="0" name="image6.jpg"/>
                          <pic:cNvPicPr preferRelativeResize="0"/>
                        </pic:nvPicPr>
                        <pic:blipFill>
                          <a:blip r:embed="rId11"/>
                          <a:srcRect b="7306" l="0" r="78494" t="72478"/>
                          <a:stretch>
                            <a:fillRect/>
                          </a:stretch>
                        </pic:blipFill>
                        <pic:spPr>
                          <a:xfrm>
                            <a:off x="0" y="0"/>
                            <a:ext cx="2952750" cy="985321"/>
                          </a:xfrm>
                          <a:prstGeom prst="rect"/>
                          <a:ln/>
                        </pic:spPr>
                      </pic:pic>
                    </a:graphicData>
                  </a:graphic>
                </wp:inline>
              </w:drawing>
            </w:r>
            <w:r w:rsidDel="00000000" w:rsidR="00000000" w:rsidRPr="00000000">
              <w:rPr>
                <w:rtl w:val="0"/>
              </w:rPr>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Reading value is more than 700, it will print output, no buzzer will emit during this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Light Rain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52750" cy="985321"/>
                  <wp:effectExtent b="0" l="0" r="0" t="0"/>
                  <wp:docPr id="13" name="image6.jpg"/>
                  <a:graphic>
                    <a:graphicData uri="http://schemas.openxmlformats.org/drawingml/2006/picture">
                      <pic:pic>
                        <pic:nvPicPr>
                          <pic:cNvPr id="0" name="image6.jpg"/>
                          <pic:cNvPicPr preferRelativeResize="0"/>
                        </pic:nvPicPr>
                        <pic:blipFill>
                          <a:blip r:embed="rId11"/>
                          <a:srcRect b="26932" l="0" r="78494" t="52852"/>
                          <a:stretch>
                            <a:fillRect/>
                          </a:stretch>
                        </pic:blipFill>
                        <pic:spPr>
                          <a:xfrm>
                            <a:off x="0" y="0"/>
                            <a:ext cx="2952750" cy="985321"/>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Reading value is between 700 and 400, It shows there is Light Rain, Buzzer will emit</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Heavy</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52750" cy="985321"/>
                  <wp:effectExtent b="0" l="0" r="0" t="0"/>
                  <wp:docPr id="12" name="image6.jpg"/>
                  <a:graphic>
                    <a:graphicData uri="http://schemas.openxmlformats.org/drawingml/2006/picture">
                      <pic:pic>
                        <pic:nvPicPr>
                          <pic:cNvPr id="0" name="image6.jpg"/>
                          <pic:cNvPicPr preferRelativeResize="0"/>
                        </pic:nvPicPr>
                        <pic:blipFill>
                          <a:blip r:embed="rId11"/>
                          <a:srcRect b="68147" l="0" r="78494" t="11637"/>
                          <a:stretch>
                            <a:fillRect/>
                          </a:stretch>
                        </pic:blipFill>
                        <pic:spPr>
                          <a:xfrm>
                            <a:off x="0" y="0"/>
                            <a:ext cx="2952750" cy="985321"/>
                          </a:xfrm>
                          <a:prstGeom prst="rect"/>
                          <a:ln/>
                        </pic:spPr>
                      </pic:pic>
                    </a:graphicData>
                  </a:graphic>
                </wp:inline>
              </w:drawing>
            </w:r>
            <w:r w:rsidDel="00000000" w:rsidR="00000000" w:rsidRPr="00000000">
              <w:rPr>
                <w:rtl w:val="0"/>
              </w:rPr>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Reading value is less than 400, It shows there is Heavy Rain, Buzzer will emit</w:t>
            </w:r>
          </w:p>
        </w:tc>
      </w:tr>
    </w:tbl>
    <w:p w:rsidR="00000000" w:rsidDel="00000000" w:rsidP="00000000" w:rsidRDefault="00000000" w:rsidRPr="00000000" w14:paraId="00000044">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ind w:left="0" w:firstLine="0"/>
        <w:jc w:val="lef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3"/>
        <w:rPr>
          <w:rFonts w:ascii="Times New Roman" w:cs="Times New Roman" w:eastAsia="Times New Roman" w:hAnsi="Times New Roman"/>
        </w:rPr>
      </w:pPr>
      <w:bookmarkStart w:colFirst="0" w:colLast="0" w:name="_8t83du9sl7nz" w:id="6"/>
      <w:bookmarkEnd w:id="6"/>
      <w:r w:rsidDel="00000000" w:rsidR="00000000" w:rsidRPr="00000000">
        <w:rPr>
          <w:rFonts w:ascii="Times New Roman" w:cs="Times New Roman" w:eastAsia="Times New Roman" w:hAnsi="Times New Roman"/>
          <w:rtl w:val="0"/>
        </w:rPr>
        <w:t xml:space="preserve">3.2 Obstacle Detection System Analysis</w:t>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project we also put an Obstacle Detection System. It is a basic requirement for all the assisting tools for the visually impaired. However our Obstacle Detection could detect if the object is 50 cm or less. It would alert the users if they are near an obstacle or object by emitting a buzzing sound. Our project intends to increase mobility and independence of a visually impaired person. It is important to set a not too late or too early range between the cane and the obstacle since it could cause confusion depending on a situation that they are currently in. Our group agrees that 50 cm is appropriate.</w:t>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82023" cy="683768"/>
            <wp:effectExtent b="0" l="0" r="0" t="0"/>
            <wp:docPr id="3" name="image6.jpg"/>
            <a:graphic>
              <a:graphicData uri="http://schemas.openxmlformats.org/drawingml/2006/picture">
                <pic:pic>
                  <pic:nvPicPr>
                    <pic:cNvPr id="0" name="image6.jpg"/>
                    <pic:cNvPicPr preferRelativeResize="0"/>
                  </pic:nvPicPr>
                  <pic:blipFill>
                    <a:blip r:embed="rId11"/>
                    <a:srcRect b="28098" l="0" r="78494" t="52548"/>
                    <a:stretch>
                      <a:fillRect/>
                    </a:stretch>
                  </pic:blipFill>
                  <pic:spPr>
                    <a:xfrm>
                      <a:off x="0" y="0"/>
                      <a:ext cx="2182023" cy="68376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147352" cy="712343"/>
            <wp:effectExtent b="0" l="0" r="0" t="0"/>
            <wp:docPr id="7" name="image6.jpg"/>
            <a:graphic>
              <a:graphicData uri="http://schemas.openxmlformats.org/drawingml/2006/picture">
                <pic:pic>
                  <pic:nvPicPr>
                    <pic:cNvPr id="0" name="image6.jpg"/>
                    <pic:cNvPicPr preferRelativeResize="0"/>
                  </pic:nvPicPr>
                  <pic:blipFill>
                    <a:blip r:embed="rId11"/>
                    <a:srcRect b="7306" l="0" r="78494" t="72478"/>
                    <a:stretch>
                      <a:fillRect/>
                    </a:stretch>
                  </pic:blipFill>
                  <pic:spPr>
                    <a:xfrm>
                      <a:off x="0" y="0"/>
                      <a:ext cx="2147352" cy="712343"/>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B">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35012" cy="678337"/>
            <wp:effectExtent b="0" l="0" r="0" t="0"/>
            <wp:docPr id="4" name="image6.jpg"/>
            <a:graphic>
              <a:graphicData uri="http://schemas.openxmlformats.org/drawingml/2006/picture">
                <pic:pic>
                  <pic:nvPicPr>
                    <pic:cNvPr id="0" name="image6.jpg"/>
                    <pic:cNvPicPr preferRelativeResize="0"/>
                  </pic:nvPicPr>
                  <pic:blipFill>
                    <a:blip r:embed="rId11"/>
                    <a:srcRect b="66761" l="0" r="78494" t="13023"/>
                    <a:stretch>
                      <a:fillRect/>
                    </a:stretch>
                  </pic:blipFill>
                  <pic:spPr>
                    <a:xfrm>
                      <a:off x="0" y="0"/>
                      <a:ext cx="2035012" cy="678337"/>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Fig 6.</w:t>
      </w:r>
      <w:r w:rsidDel="00000000" w:rsidR="00000000" w:rsidRPr="00000000">
        <w:rPr>
          <w:rFonts w:ascii="Times New Roman" w:cs="Times New Roman" w:eastAsia="Times New Roman" w:hAnsi="Times New Roman"/>
          <w:rtl w:val="0"/>
        </w:rPr>
        <w:t xml:space="preserve"> Show various reading obtained from the ultrasonic sensor</w:t>
      </w:r>
    </w:p>
    <w:p w:rsidR="00000000" w:rsidDel="00000000" w:rsidP="00000000" w:rsidRDefault="00000000" w:rsidRPr="00000000" w14:paraId="0000004E">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Table 2</w:t>
      </w:r>
      <w:r w:rsidDel="00000000" w:rsidR="00000000" w:rsidRPr="00000000">
        <w:rPr>
          <w:rFonts w:ascii="Times New Roman" w:cs="Times New Roman" w:eastAsia="Times New Roman" w:hAnsi="Times New Roman"/>
          <w:rtl w:val="0"/>
        </w:rPr>
        <w:t xml:space="preserve"> Show condition of Ultrasonic Sensor and Buzzer in various distance</w:t>
      </w:r>
    </w:p>
    <w:p w:rsidR="00000000" w:rsidDel="00000000" w:rsidP="00000000" w:rsidRDefault="00000000" w:rsidRPr="00000000" w14:paraId="00000052">
      <w:pPr>
        <w:widowControl w:val="0"/>
        <w:spacing w:line="240" w:lineRule="auto"/>
        <w:jc w:val="center"/>
        <w:rPr>
          <w:rFonts w:ascii="Times New Roman" w:cs="Times New Roman" w:eastAsia="Times New Roman" w:hAnsi="Times New Roman"/>
        </w:rPr>
      </w:pPr>
      <w:r w:rsidDel="00000000" w:rsidR="00000000" w:rsidRPr="00000000">
        <w:rPr>
          <w:rtl w:val="0"/>
        </w:rPr>
      </w:r>
    </w:p>
    <w:tbl>
      <w:tblPr>
        <w:tblStyle w:val="Table2"/>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Distance (cm)</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Ultrasonic Sensor Status</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Buzzer Status</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Active</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Sound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sound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Active</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Active</w:t>
            </w:r>
          </w:p>
        </w:tc>
      </w:tr>
    </w:tbl>
    <w:p w:rsidR="00000000" w:rsidDel="00000000" w:rsidP="00000000" w:rsidRDefault="00000000" w:rsidRPr="00000000" w14:paraId="00000062">
      <w:pPr>
        <w:widowControl w:val="0"/>
        <w:spacing w:line="240" w:lineRule="auto"/>
        <w:jc w:val="cente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3"/>
        <w:widowControl w:val="0"/>
        <w:spacing w:line="240" w:lineRule="auto"/>
        <w:rPr>
          <w:rFonts w:ascii="Times New Roman" w:cs="Times New Roman" w:eastAsia="Times New Roman" w:hAnsi="Times New Roman"/>
        </w:rPr>
      </w:pPr>
      <w:bookmarkStart w:colFirst="0" w:colLast="0" w:name="_kpduz6n4d0ds" w:id="7"/>
      <w:bookmarkEnd w:id="7"/>
      <w:r w:rsidDel="00000000" w:rsidR="00000000" w:rsidRPr="00000000">
        <w:rPr>
          <w:rFonts w:ascii="Times New Roman" w:cs="Times New Roman" w:eastAsia="Times New Roman" w:hAnsi="Times New Roman"/>
          <w:rtl w:val="0"/>
        </w:rPr>
        <w:t xml:space="preserve">3.3 Fall Detection Analysis</w:t>
      </w:r>
    </w:p>
    <w:p w:rsidR="00000000" w:rsidDel="00000000" w:rsidP="00000000" w:rsidRDefault="00000000" w:rsidRPr="00000000" w14:paraId="00000064">
      <w:pPr>
        <w:widowControl w:val="0"/>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project we put a Fall Detection System using MPU6050. First it will take a few seconds to calibrate it and then if the user falls, the MPU6050 will take a few seconds to notice whether the user fell or not. The main reason to not detect instantaneously is to prevent the system from spamming the user falling down every time the cane has fallen down. After the cane successfully detects the user is currently down, it would send notification through telegram.</w:t>
      </w:r>
    </w:p>
    <w:p w:rsidR="00000000" w:rsidDel="00000000" w:rsidP="00000000" w:rsidRDefault="00000000" w:rsidRPr="00000000" w14:paraId="00000066">
      <w:pPr>
        <w:widowControl w:val="0"/>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63575" cy="3036567"/>
            <wp:effectExtent b="0" l="0" r="0" t="0"/>
            <wp:docPr id="6" name="image3.jpg"/>
            <a:graphic>
              <a:graphicData uri="http://schemas.openxmlformats.org/drawingml/2006/picture">
                <pic:pic>
                  <pic:nvPicPr>
                    <pic:cNvPr id="0" name="image3.jpg"/>
                    <pic:cNvPicPr preferRelativeResize="0"/>
                  </pic:nvPicPr>
                  <pic:blipFill>
                    <a:blip r:embed="rId12"/>
                    <a:srcRect b="0" l="0" r="0" t="28634"/>
                    <a:stretch>
                      <a:fillRect/>
                    </a:stretch>
                  </pic:blipFill>
                  <pic:spPr>
                    <a:xfrm>
                      <a:off x="0" y="0"/>
                      <a:ext cx="1963575" cy="3036567"/>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Fig 7.</w:t>
      </w:r>
      <w:r w:rsidDel="00000000" w:rsidR="00000000" w:rsidRPr="00000000">
        <w:rPr>
          <w:rFonts w:ascii="Times New Roman" w:cs="Times New Roman" w:eastAsia="Times New Roman" w:hAnsi="Times New Roman"/>
          <w:rtl w:val="0"/>
        </w:rPr>
        <w:t xml:space="preserve"> Shows on telegram side where it calibrating everytime the cane turned on and when the user fall</w:t>
      </w:r>
    </w:p>
    <w:p w:rsidR="00000000" w:rsidDel="00000000" w:rsidP="00000000" w:rsidRDefault="00000000" w:rsidRPr="00000000" w14:paraId="0000006A">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49250" cy="2683691"/>
            <wp:effectExtent b="0" l="0" r="0" t="0"/>
            <wp:docPr id="2" name="image4.jpg"/>
            <a:graphic>
              <a:graphicData uri="http://schemas.openxmlformats.org/drawingml/2006/picture">
                <pic:pic>
                  <pic:nvPicPr>
                    <pic:cNvPr id="0" name="image4.jpg"/>
                    <pic:cNvPicPr preferRelativeResize="0"/>
                  </pic:nvPicPr>
                  <pic:blipFill>
                    <a:blip r:embed="rId13"/>
                    <a:srcRect b="0" l="0" r="81063" t="0"/>
                    <a:stretch>
                      <a:fillRect/>
                    </a:stretch>
                  </pic:blipFill>
                  <pic:spPr>
                    <a:xfrm>
                      <a:off x="0" y="0"/>
                      <a:ext cx="1649250" cy="2683691"/>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Fig 8.</w:t>
      </w:r>
      <w:r w:rsidDel="00000000" w:rsidR="00000000" w:rsidRPr="00000000">
        <w:rPr>
          <w:rFonts w:ascii="Times New Roman" w:cs="Times New Roman" w:eastAsia="Times New Roman" w:hAnsi="Times New Roman"/>
          <w:rtl w:val="0"/>
        </w:rPr>
        <w:t xml:space="preserve"> Showing on the Arduino side when the value is falling down </w:t>
      </w:r>
    </w:p>
    <w:p w:rsidR="00000000" w:rsidDel="00000000" w:rsidP="00000000" w:rsidRDefault="00000000" w:rsidRPr="00000000" w14:paraId="0000006E">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4.0 DISCUSSION</w:t>
      </w:r>
    </w:p>
    <w:p w:rsidR="00000000" w:rsidDel="00000000" w:rsidP="00000000" w:rsidRDefault="00000000" w:rsidRPr="00000000" w14:paraId="00000072">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3">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of this project was to develop a Smart Cane capable of enhancing the safety and mobility of visually impaired users through three core subsystems: Rain Detection, Obstacle Detection, and Fall Detection. The results obtained from the serial monitor and physical testing confirm that the system functions within the desired parameters, though specific calibration choices played a crucial role in the system's effectiveness.</w:t>
      </w:r>
    </w:p>
    <w:p w:rsidR="00000000" w:rsidDel="00000000" w:rsidP="00000000" w:rsidRDefault="00000000" w:rsidRPr="00000000" w14:paraId="00000074">
      <w:pPr>
        <w:widowControl w:val="0"/>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widowControl w:val="0"/>
        <w:spacing w:line="240" w:lineRule="auto"/>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4.1 Rain Detection System Analysis</w:t>
      </w:r>
    </w:p>
    <w:p w:rsidR="00000000" w:rsidDel="00000000" w:rsidP="00000000" w:rsidRDefault="00000000" w:rsidRPr="00000000" w14:paraId="00000076">
      <w:pPr>
        <w:widowControl w:val="0"/>
        <w:spacing w:line="240" w:lineRule="auto"/>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7">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rain detection subsystem utilized an analog sensor to measure moisture levels, categorizing the output into three states: "No Rain," "Light Rain," and "Heavy Rain."</w:t>
      </w:r>
    </w:p>
    <w:p w:rsidR="00000000" w:rsidDel="00000000" w:rsidP="00000000" w:rsidRDefault="00000000" w:rsidRPr="00000000" w14:paraId="00000078">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shown in Table 1, the threshold values were set at 700 and 400.</w:t>
      </w:r>
    </w:p>
    <w:p w:rsidR="00000000" w:rsidDel="00000000" w:rsidP="00000000" w:rsidRDefault="00000000" w:rsidRPr="00000000" w14:paraId="00000079">
      <w:pPr>
        <w:widowControl w:val="0"/>
        <w:numPr>
          <w:ilvl w:val="0"/>
          <w:numId w:val="3"/>
        </w:numPr>
        <w:spacing w:after="240" w:before="240" w:line="240" w:lineRule="auto"/>
        <w:ind w:left="720" w:hanging="360"/>
        <w:rPr/>
      </w:pPr>
      <w:r w:rsidDel="00000000" w:rsidR="00000000" w:rsidRPr="00000000">
        <w:rPr>
          <w:rFonts w:ascii="Times New Roman" w:cs="Times New Roman" w:eastAsia="Times New Roman" w:hAnsi="Times New Roman"/>
          <w:b w:val="1"/>
          <w:bCs w:val="1"/>
          <w:rtl w:val="0"/>
        </w:rPr>
        <w:t xml:space="preserve">Calibration Logic</w:t>
      </w:r>
      <w:r w:rsidDel="00000000" w:rsidR="00000000" w:rsidRPr="00000000">
        <w:rPr>
          <w:rFonts w:ascii="Times New Roman" w:cs="Times New Roman" w:eastAsia="Times New Roman" w:hAnsi="Times New Roman"/>
          <w:rtl w:val="0"/>
        </w:rPr>
        <w:t xml:space="preserve">: The choice of &lt;700 for Light Rain and &lt;400 for Heavy Rain proved effective in filtering out false positives (such as high humidity) while remaining sensitive enough to detect actual precipitation.</w:t>
      </w:r>
    </w:p>
    <w:p w:rsidR="00000000" w:rsidDel="00000000" w:rsidP="00000000" w:rsidRDefault="00000000" w:rsidRPr="00000000" w14:paraId="0000007A">
      <w:pPr>
        <w:widowControl w:val="0"/>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widowControl w:val="0"/>
        <w:numPr>
          <w:ilvl w:val="0"/>
          <w:numId w:val="3"/>
        </w:numPr>
        <w:spacing w:after="240" w:before="240" w:line="240" w:lineRule="auto"/>
        <w:ind w:left="720" w:hanging="360"/>
        <w:rPr/>
      </w:pPr>
      <w:r w:rsidDel="00000000" w:rsidR="00000000" w:rsidRPr="00000000">
        <w:rPr>
          <w:rFonts w:ascii="Times New Roman" w:cs="Times New Roman" w:eastAsia="Times New Roman" w:hAnsi="Times New Roman"/>
          <w:b w:val="1"/>
          <w:bCs w:val="1"/>
          <w:rtl w:val="0"/>
        </w:rPr>
        <w:t xml:space="preserve">User Feedback</w:t>
      </w:r>
      <w:r w:rsidDel="00000000" w:rsidR="00000000" w:rsidRPr="00000000">
        <w:rPr>
          <w:rFonts w:ascii="Times New Roman" w:cs="Times New Roman" w:eastAsia="Times New Roman" w:hAnsi="Times New Roman"/>
          <w:rtl w:val="0"/>
        </w:rPr>
        <w:t xml:space="preserve">: The decision to trigger the buzzer only when the reading drops below 700 is critical for user experience. By ignoring values above 700, the system prevents unnecessary auditory distractions during dry or merely humid conditions.</w:t>
      </w:r>
    </w:p>
    <w:p w:rsidR="00000000" w:rsidDel="00000000" w:rsidP="00000000" w:rsidRDefault="00000000" w:rsidRPr="00000000" w14:paraId="0000007C">
      <w:pPr>
        <w:widowControl w:val="0"/>
        <w:spacing w:after="240" w:before="24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widowControl w:val="0"/>
        <w:numPr>
          <w:ilvl w:val="0"/>
          <w:numId w:val="3"/>
        </w:numPr>
        <w:spacing w:after="240" w:before="240" w:line="240" w:lineRule="auto"/>
        <w:ind w:left="720" w:hanging="360"/>
        <w:rPr/>
      </w:pPr>
      <w:r w:rsidDel="00000000" w:rsidR="00000000" w:rsidRPr="00000000">
        <w:rPr>
          <w:rFonts w:ascii="Times New Roman" w:cs="Times New Roman" w:eastAsia="Times New Roman" w:hAnsi="Times New Roman"/>
          <w:b w:val="1"/>
          <w:bCs w:val="1"/>
          <w:rtl w:val="0"/>
        </w:rPr>
        <w:t xml:space="preserve">Implication</w:t>
      </w:r>
      <w:r w:rsidDel="00000000" w:rsidR="00000000" w:rsidRPr="00000000">
        <w:rPr>
          <w:rFonts w:ascii="Times New Roman" w:cs="Times New Roman" w:eastAsia="Times New Roman" w:hAnsi="Times New Roman"/>
          <w:rtl w:val="0"/>
        </w:rPr>
        <w:t xml:space="preserve">: This feature successfully meets the objective of giving the user early warning to seek shelter, which is particularly vital in Malaysia’s unpredictable tropical climate.</w:t>
      </w:r>
    </w:p>
    <w:p w:rsidR="00000000" w:rsidDel="00000000" w:rsidP="00000000" w:rsidRDefault="00000000" w:rsidRPr="00000000" w14:paraId="0000007E">
      <w:pPr>
        <w:pStyle w:val="Heading4"/>
        <w:keepNext w:val="0"/>
        <w:keepLines w:val="0"/>
        <w:widowControl w:val="0"/>
        <w:spacing w:after="40" w:before="240" w:line="240" w:lineRule="auto"/>
        <w:rPr>
          <w:rFonts w:ascii="Times New Roman" w:cs="Times New Roman" w:eastAsia="Times New Roman" w:hAnsi="Times New Roman"/>
          <w:b w:val="1"/>
          <w:bCs w:val="1"/>
          <w:color w:val="000000"/>
          <w:sz w:val="22"/>
          <w:szCs w:val="22"/>
        </w:rPr>
      </w:pPr>
      <w:bookmarkStart w:colFirst="0" w:colLast="0" w:name="_so1up1eno637" w:id="8"/>
      <w:bookmarkEnd w:id="8"/>
      <w:r w:rsidDel="00000000" w:rsidR="00000000" w:rsidRPr="00000000">
        <w:rPr>
          <w:rFonts w:ascii="Times New Roman" w:cs="Times New Roman" w:eastAsia="Times New Roman" w:hAnsi="Times New Roman"/>
          <w:b w:val="1"/>
          <w:bCs w:val="1"/>
          <w:color w:val="000000"/>
          <w:sz w:val="22"/>
          <w:szCs w:val="22"/>
          <w:rtl w:val="0"/>
        </w:rPr>
        <w:t xml:space="preserve">4.2 Obstacle Detection System Analysis</w:t>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ultrasonic sensor performance, summarized in Table 2, demonstrates a binary safety approach. While the sensor successfully measured distances up to </w:t>
      </w:r>
      <w:r w:rsidDel="00000000" w:rsidR="00000000" w:rsidRPr="00000000">
        <w:rPr>
          <w:rFonts w:ascii="Times New Roman" w:cs="Times New Roman" w:eastAsia="Times New Roman" w:hAnsi="Times New Roman"/>
          <w:b w:val="1"/>
          <w:bCs w:val="1"/>
          <w:sz w:val="24"/>
          <w:szCs w:val="24"/>
          <w:rtl w:val="0"/>
        </w:rPr>
        <w:t xml:space="preserve">100 cm,</w:t>
      </w:r>
      <w:r w:rsidDel="00000000" w:rsidR="00000000" w:rsidRPr="00000000">
        <w:rPr>
          <w:rFonts w:ascii="Times New Roman" w:cs="Times New Roman" w:eastAsia="Times New Roman" w:hAnsi="Times New Roman"/>
          <w:sz w:val="24"/>
          <w:szCs w:val="24"/>
          <w:rtl w:val="0"/>
        </w:rPr>
        <w:t xml:space="preserve"> the buzzer activation was restricted to objects within </w:t>
      </w:r>
      <w:r w:rsidDel="00000000" w:rsidR="00000000" w:rsidRPr="00000000">
        <w:rPr>
          <w:rFonts w:ascii="Times New Roman" w:cs="Times New Roman" w:eastAsia="Times New Roman" w:hAnsi="Times New Roman"/>
          <w:b w:val="1"/>
          <w:bCs w:val="1"/>
          <w:sz w:val="24"/>
          <w:szCs w:val="24"/>
          <w:rtl w:val="0"/>
        </w:rPr>
        <w:t xml:space="preserve">50 cm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1">
      <w:pPr>
        <w:numPr>
          <w:ilvl w:val="0"/>
          <w:numId w:val="4"/>
        </w:numPr>
        <w:spacing w:after="240" w:before="240" w:lineRule="auto"/>
        <w:ind w:left="720" w:hanging="360"/>
        <w:rPr>
          <w:sz w:val="24"/>
          <w:szCs w:val="24"/>
        </w:rPr>
      </w:pPr>
      <w:r w:rsidDel="00000000" w:rsidR="00000000" w:rsidRPr="00000000">
        <w:rPr>
          <w:rFonts w:ascii="Times New Roman" w:cs="Times New Roman" w:eastAsia="Times New Roman" w:hAnsi="Times New Roman"/>
          <w:b w:val="1"/>
          <w:bCs w:val="1"/>
          <w:sz w:val="24"/>
          <w:szCs w:val="24"/>
          <w:rtl w:val="0"/>
        </w:rPr>
        <w:t xml:space="preserve">Distance Threshold:</w:t>
      </w:r>
      <w:r w:rsidDel="00000000" w:rsidR="00000000" w:rsidRPr="00000000">
        <w:rPr>
          <w:rFonts w:ascii="Times New Roman" w:cs="Times New Roman" w:eastAsia="Times New Roman" w:hAnsi="Times New Roman"/>
          <w:sz w:val="24"/>
          <w:szCs w:val="24"/>
          <w:rtl w:val="0"/>
        </w:rPr>
        <w:t xml:space="preserve"> The selection of a 50 cm threshold is a trade-off between safety and usability. If the threshold were set to 100 cm (1 meter), the user would likely be overwhelmed by constant buzzing in crowded environments, leading to "alert fatigue" and confusion.</w:t>
      </w:r>
    </w:p>
    <w:p w:rsidR="00000000" w:rsidDel="00000000" w:rsidP="00000000" w:rsidRDefault="00000000" w:rsidRPr="00000000" w14:paraId="00000082">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numPr>
          <w:ilvl w:val="0"/>
          <w:numId w:val="4"/>
        </w:numPr>
        <w:spacing w:after="240" w:before="240" w:lineRule="auto"/>
        <w:ind w:left="720" w:hanging="360"/>
        <w:rPr>
          <w:sz w:val="24"/>
          <w:szCs w:val="24"/>
        </w:rPr>
      </w:pPr>
      <w:r w:rsidDel="00000000" w:rsidR="00000000" w:rsidRPr="00000000">
        <w:rPr>
          <w:rFonts w:ascii="Times New Roman" w:cs="Times New Roman" w:eastAsia="Times New Roman" w:hAnsi="Times New Roman"/>
          <w:b w:val="1"/>
          <w:bCs w:val="1"/>
          <w:sz w:val="24"/>
          <w:szCs w:val="24"/>
          <w:rtl w:val="0"/>
        </w:rPr>
        <w:t xml:space="preserve">Response Time:</w:t>
      </w:r>
      <w:r w:rsidDel="00000000" w:rsidR="00000000" w:rsidRPr="00000000">
        <w:rPr>
          <w:rFonts w:ascii="Times New Roman" w:cs="Times New Roman" w:eastAsia="Times New Roman" w:hAnsi="Times New Roman"/>
          <w:sz w:val="24"/>
          <w:szCs w:val="24"/>
          <w:rtl w:val="0"/>
        </w:rPr>
        <w:t xml:space="preserve"> At a normal walking pace, 50 cm provides sufficient reaction time for the user to stop or alter their path without causing a collision.</w:t>
      </w:r>
    </w:p>
    <w:p w:rsidR="00000000" w:rsidDel="00000000" w:rsidP="00000000" w:rsidRDefault="00000000" w:rsidRPr="00000000" w14:paraId="00000084">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numPr>
          <w:ilvl w:val="0"/>
          <w:numId w:val="4"/>
        </w:numPr>
        <w:spacing w:after="240" w:before="240" w:lineRule="auto"/>
        <w:ind w:left="720" w:hanging="360"/>
        <w:rPr>
          <w:sz w:val="24"/>
          <w:szCs w:val="24"/>
        </w:rPr>
      </w:pPr>
      <w:r w:rsidDel="00000000" w:rsidR="00000000" w:rsidRPr="00000000">
        <w:rPr>
          <w:rFonts w:ascii="Times New Roman" w:cs="Times New Roman" w:eastAsia="Times New Roman" w:hAnsi="Times New Roman"/>
          <w:b w:val="1"/>
          <w:bCs w:val="1"/>
          <w:sz w:val="24"/>
          <w:szCs w:val="24"/>
          <w:rtl w:val="0"/>
        </w:rPr>
        <w:t xml:space="preserve">Consistency:</w:t>
      </w:r>
      <w:r w:rsidDel="00000000" w:rsidR="00000000" w:rsidRPr="00000000">
        <w:rPr>
          <w:rFonts w:ascii="Times New Roman" w:cs="Times New Roman" w:eastAsia="Times New Roman" w:hAnsi="Times New Roman"/>
          <w:sz w:val="24"/>
          <w:szCs w:val="24"/>
          <w:rtl w:val="0"/>
        </w:rPr>
        <w:t xml:space="preserve"> The data in Figure 6 shows consistent distance readings, indicating that the sensor is reliable for detecting solid obstacles. However, the system relies on the reflection of sound waves, so soft or angled surfaces might occasionally yield less accurate readings, a known limitation of ultrasonic technology.</w:t>
      </w:r>
    </w:p>
    <w:p w:rsidR="00000000" w:rsidDel="00000000" w:rsidP="00000000" w:rsidRDefault="00000000" w:rsidRPr="00000000" w14:paraId="00000086">
      <w:pPr>
        <w:pStyle w:val="Heading4"/>
        <w:keepNext w:val="0"/>
        <w:keepLines w:val="0"/>
        <w:spacing w:after="40" w:before="240" w:lineRule="auto"/>
        <w:rPr>
          <w:rFonts w:ascii="Times New Roman" w:cs="Times New Roman" w:eastAsia="Times New Roman" w:hAnsi="Times New Roman"/>
          <w:b w:val="1"/>
          <w:bCs w:val="1"/>
          <w:color w:val="000000"/>
          <w:sz w:val="22"/>
          <w:szCs w:val="22"/>
        </w:rPr>
      </w:pPr>
      <w:bookmarkStart w:colFirst="0" w:colLast="0" w:name="_zewv12evybn4" w:id="9"/>
      <w:bookmarkEnd w:id="9"/>
      <w:r w:rsidDel="00000000" w:rsidR="00000000" w:rsidRPr="00000000">
        <w:rPr>
          <w:rFonts w:ascii="Times New Roman" w:cs="Times New Roman" w:eastAsia="Times New Roman" w:hAnsi="Times New Roman"/>
          <w:b w:val="1"/>
          <w:bCs w:val="1"/>
          <w:color w:val="000000"/>
          <w:sz w:val="22"/>
          <w:szCs w:val="22"/>
          <w:rtl w:val="0"/>
        </w:rPr>
        <w:t xml:space="preserve">4.3 Fall Detection System Analysis</w:t>
      </w:r>
    </w:p>
    <w:p w:rsidR="00000000" w:rsidDel="00000000" w:rsidP="00000000" w:rsidRDefault="00000000" w:rsidRPr="00000000" w14:paraId="0000008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Fall Detection System, powered by the MPU6050 accelerometer/gyroscope, presented the most complex challenge: differentiating between a user falling and the cane simply being dropped.</w:t>
      </w:r>
    </w:p>
    <w:p w:rsidR="00000000" w:rsidDel="00000000" w:rsidP="00000000" w:rsidRDefault="00000000" w:rsidRPr="00000000" w14:paraId="00000088">
      <w:pPr>
        <w:numPr>
          <w:ilvl w:val="0"/>
          <w:numId w:val="2"/>
        </w:numPr>
        <w:spacing w:after="240" w:before="240" w:lineRule="auto"/>
        <w:ind w:left="720" w:hanging="360"/>
        <w:rPr>
          <w:sz w:val="24"/>
          <w:szCs w:val="24"/>
        </w:rPr>
      </w:pPr>
      <w:r w:rsidDel="00000000" w:rsidR="00000000" w:rsidRPr="00000000">
        <w:rPr>
          <w:rFonts w:ascii="Times New Roman" w:cs="Times New Roman" w:eastAsia="Times New Roman" w:hAnsi="Times New Roman"/>
          <w:b w:val="1"/>
          <w:bCs w:val="1"/>
          <w:sz w:val="24"/>
          <w:szCs w:val="24"/>
          <w:rtl w:val="0"/>
        </w:rPr>
        <w:t xml:space="preserve">Algorithm and Latency:</w:t>
      </w:r>
      <w:r w:rsidDel="00000000" w:rsidR="00000000" w:rsidRPr="00000000">
        <w:rPr>
          <w:rFonts w:ascii="Times New Roman" w:cs="Times New Roman" w:eastAsia="Times New Roman" w:hAnsi="Times New Roman"/>
          <w:sz w:val="24"/>
          <w:szCs w:val="24"/>
          <w:rtl w:val="0"/>
        </w:rPr>
        <w:t xml:space="preserve"> As noted in the results, the system does not trigger instantaneously. The introduction of a delay (calibration time) after a tilt is detected is a crucial logic feature. By waiting a few seconds to verify the orientation (Pitch/Roll data in Figure 8) remains abnormal, the system effectively filters out momentary jostles or the cane slipping from a hand.</w:t>
      </w:r>
    </w:p>
    <w:p w:rsidR="00000000" w:rsidDel="00000000" w:rsidP="00000000" w:rsidRDefault="00000000" w:rsidRPr="00000000" w14:paraId="00000089">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numPr>
          <w:ilvl w:val="0"/>
          <w:numId w:val="2"/>
        </w:numPr>
        <w:spacing w:after="240" w:before="240" w:lineRule="auto"/>
        <w:ind w:left="720" w:hanging="360"/>
        <w:rPr>
          <w:sz w:val="24"/>
          <w:szCs w:val="24"/>
        </w:rPr>
      </w:pPr>
      <w:r w:rsidDel="00000000" w:rsidR="00000000" w:rsidRPr="00000000">
        <w:rPr>
          <w:rFonts w:ascii="Times New Roman" w:cs="Times New Roman" w:eastAsia="Times New Roman" w:hAnsi="Times New Roman"/>
          <w:b w:val="1"/>
          <w:bCs w:val="1"/>
          <w:sz w:val="24"/>
          <w:szCs w:val="24"/>
          <w:rtl w:val="0"/>
        </w:rPr>
        <w:t xml:space="preserve">IoT Integration:</w:t>
      </w:r>
      <w:r w:rsidDel="00000000" w:rsidR="00000000" w:rsidRPr="00000000">
        <w:rPr>
          <w:rFonts w:ascii="Times New Roman" w:cs="Times New Roman" w:eastAsia="Times New Roman" w:hAnsi="Times New Roman"/>
          <w:sz w:val="24"/>
          <w:szCs w:val="24"/>
          <w:rtl w:val="0"/>
        </w:rPr>
        <w:t xml:space="preserve"> The successful transmission of the "FALL DETECTED" alert to Telegram (Figure 7) validates the ESP32's connectivity capabilities. This transforms the cane from a passive tool into an active safety device.</w:t>
      </w:r>
    </w:p>
    <w:p w:rsidR="00000000" w:rsidDel="00000000" w:rsidP="00000000" w:rsidRDefault="00000000" w:rsidRPr="00000000" w14:paraId="0000008B">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numPr>
          <w:ilvl w:val="0"/>
          <w:numId w:val="2"/>
        </w:numPr>
        <w:spacing w:after="240" w:before="240" w:lineRule="auto"/>
        <w:ind w:left="720" w:hanging="360"/>
        <w:rPr>
          <w:sz w:val="24"/>
          <w:szCs w:val="24"/>
        </w:rPr>
      </w:pPr>
      <w:r w:rsidDel="00000000" w:rsidR="00000000" w:rsidRPr="00000000">
        <w:rPr>
          <w:rFonts w:ascii="Times New Roman" w:cs="Times New Roman" w:eastAsia="Times New Roman" w:hAnsi="Times New Roman"/>
          <w:b w:val="1"/>
          <w:bCs w:val="1"/>
          <w:sz w:val="24"/>
          <w:szCs w:val="24"/>
          <w:rtl w:val="0"/>
        </w:rPr>
        <w:t xml:space="preserve">Significance:</w:t>
      </w:r>
      <w:r w:rsidDel="00000000" w:rsidR="00000000" w:rsidRPr="00000000">
        <w:rPr>
          <w:rFonts w:ascii="Times New Roman" w:cs="Times New Roman" w:eastAsia="Times New Roman" w:hAnsi="Times New Roman"/>
          <w:sz w:val="24"/>
          <w:szCs w:val="24"/>
          <w:rtl w:val="0"/>
        </w:rPr>
        <w:t xml:space="preserve"> This feature addresses the critical risk of a visually impaired person being injured and unable to call for help. The automated location/status update ensures that caregivers are notified even if the user is incapacitated.</w:t>
      </w:r>
    </w:p>
    <w:p w:rsidR="00000000" w:rsidDel="00000000" w:rsidP="00000000" w:rsidRDefault="00000000" w:rsidRPr="00000000" w14:paraId="0000008D">
      <w:pPr>
        <w:widowControl w:val="0"/>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pStyle w:val="Heading4"/>
        <w:keepNext w:val="0"/>
        <w:keepLines w:val="0"/>
        <w:widowControl w:val="0"/>
        <w:spacing w:after="40" w:before="240" w:line="240" w:lineRule="auto"/>
        <w:rPr>
          <w:rFonts w:ascii="Times New Roman" w:cs="Times New Roman" w:eastAsia="Times New Roman" w:hAnsi="Times New Roman"/>
          <w:b w:val="1"/>
          <w:bCs w:val="1"/>
          <w:color w:val="000000"/>
          <w:sz w:val="22"/>
          <w:szCs w:val="22"/>
        </w:rPr>
      </w:pPr>
      <w:bookmarkStart w:colFirst="0" w:colLast="0" w:name="_fv4y84gzxzme" w:id="10"/>
      <w:bookmarkEnd w:id="10"/>
      <w:r w:rsidDel="00000000" w:rsidR="00000000" w:rsidRPr="00000000">
        <w:rPr>
          <w:rFonts w:ascii="Times New Roman" w:cs="Times New Roman" w:eastAsia="Times New Roman" w:hAnsi="Times New Roman"/>
          <w:b w:val="1"/>
          <w:bCs w:val="1"/>
          <w:color w:val="000000"/>
          <w:sz w:val="22"/>
          <w:szCs w:val="22"/>
          <w:rtl w:val="0"/>
        </w:rPr>
        <w:t xml:space="preserve">4.4 General System Integration</w:t>
      </w:r>
    </w:p>
    <w:p w:rsidR="00000000" w:rsidDel="00000000" w:rsidP="00000000" w:rsidRDefault="00000000" w:rsidRPr="00000000" w14:paraId="0000008F">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integration of these three systems into a single microcontroller setup requires careful management of processing resources. The results indicate that the loop cycle is fast enough to handle sensor polling (Rain and Ultrasonic) while simultaneously monitoring the MPU6050 interrupt or state. The system successfully prioritizes immediate physical threats (obstacles) and critical emergencies (falls) while providing environmental awareness (rain) without significant latency.</w:t>
      </w:r>
    </w:p>
    <w:p w:rsidR="00000000" w:rsidDel="00000000" w:rsidP="00000000" w:rsidRDefault="00000000" w:rsidRPr="00000000" w14:paraId="00000090">
      <w:pPr>
        <w:widowControl w:val="0"/>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widowControl w:val="0"/>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widowControl w:val="0"/>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widowControl w:val="0"/>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widowControl w:val="0"/>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widowControl w:val="0"/>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widowControl w:val="0"/>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widowControl w:val="0"/>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widowControl w:val="0"/>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widowControl w:val="0"/>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widowControl w:val="0"/>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widowControl w:val="0"/>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widowControl w:val="0"/>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widowControl w:val="0"/>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pStyle w:val="Heading2"/>
        <w:widowControl w:val="0"/>
        <w:spacing w:line="240" w:lineRule="auto"/>
        <w:jc w:val="center"/>
        <w:rPr>
          <w:rFonts w:ascii="Times New Roman" w:cs="Times New Roman" w:eastAsia="Times New Roman" w:hAnsi="Times New Roman"/>
        </w:rPr>
      </w:pPr>
      <w:bookmarkStart w:colFirst="0" w:colLast="0" w:name="_vxviecn6uxwy" w:id="11"/>
      <w:bookmarkEnd w:id="11"/>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rtl w:val="0"/>
        </w:rPr>
        <w:t xml:space="preserve">. Conclusion</w:t>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this project successfully designed and implemented a Smart Cane that effectively addresses key mobility and safety challenges faced by visually impaired individuals. By integrating environmental monitoring, obstacle avoidance, and emergency response into a single IoT-enabled device, the system fulfills its primary objective of enhancing user independence.</w:t>
      </w:r>
    </w:p>
    <w:p w:rsidR="00000000" w:rsidDel="00000000" w:rsidP="00000000" w:rsidRDefault="00000000" w:rsidRPr="00000000" w14:paraId="000000A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experimental results validate the functionality of all three core subsystems:</w:t>
      </w:r>
    </w:p>
    <w:p w:rsidR="00000000" w:rsidDel="00000000" w:rsidP="00000000" w:rsidRDefault="00000000" w:rsidRPr="00000000" w14:paraId="000000A2">
      <w:pPr>
        <w:numPr>
          <w:ilvl w:val="0"/>
          <w:numId w:val="1"/>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bCs w:val="1"/>
          <w:sz w:val="24"/>
          <w:szCs w:val="24"/>
          <w:rtl w:val="0"/>
        </w:rPr>
        <w:t xml:space="preserve">Rain Detection:</w:t>
      </w:r>
      <w:r w:rsidDel="00000000" w:rsidR="00000000" w:rsidRPr="00000000">
        <w:rPr>
          <w:rFonts w:ascii="Times New Roman" w:cs="Times New Roman" w:eastAsia="Times New Roman" w:hAnsi="Times New Roman"/>
          <w:sz w:val="24"/>
          <w:szCs w:val="24"/>
          <w:rtl w:val="0"/>
        </w:rPr>
        <w:t xml:space="preserve"> The system successfully differentiates between light and heavy rain, providing timely alerts that allow users to react to Malaysia’s unpredictable weather conditions.</w:t>
      </w:r>
    </w:p>
    <w:p w:rsidR="00000000" w:rsidDel="00000000" w:rsidP="00000000" w:rsidRDefault="00000000" w:rsidRPr="00000000" w14:paraId="000000A3">
      <w:pPr>
        <w:numPr>
          <w:ilvl w:val="0"/>
          <w:numId w:val="1"/>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bCs w:val="1"/>
          <w:sz w:val="24"/>
          <w:szCs w:val="24"/>
          <w:rtl w:val="0"/>
        </w:rPr>
        <w:t xml:space="preserve">Obstacle Detection:</w:t>
      </w:r>
      <w:r w:rsidDel="00000000" w:rsidR="00000000" w:rsidRPr="00000000">
        <w:rPr>
          <w:rFonts w:ascii="Times New Roman" w:cs="Times New Roman" w:eastAsia="Times New Roman" w:hAnsi="Times New Roman"/>
          <w:sz w:val="24"/>
          <w:szCs w:val="24"/>
          <w:rtl w:val="0"/>
        </w:rPr>
        <w:t xml:space="preserve"> The ultrasonic sensor proved reliable in detecting objects within the critical 50 cm range, offering a necessary safety buffer to prevent collisions in dynamic environments.</w:t>
      </w:r>
    </w:p>
    <w:p w:rsidR="00000000" w:rsidDel="00000000" w:rsidP="00000000" w:rsidRDefault="00000000" w:rsidRPr="00000000" w14:paraId="000000A4">
      <w:pPr>
        <w:numPr>
          <w:ilvl w:val="0"/>
          <w:numId w:val="1"/>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bCs w:val="1"/>
          <w:sz w:val="24"/>
          <w:szCs w:val="24"/>
          <w:rtl w:val="0"/>
        </w:rPr>
        <w:t xml:space="preserve">Fall Detection:</w:t>
      </w:r>
      <w:r w:rsidDel="00000000" w:rsidR="00000000" w:rsidRPr="00000000">
        <w:rPr>
          <w:rFonts w:ascii="Times New Roman" w:cs="Times New Roman" w:eastAsia="Times New Roman" w:hAnsi="Times New Roman"/>
          <w:sz w:val="24"/>
          <w:szCs w:val="24"/>
          <w:rtl w:val="0"/>
        </w:rPr>
        <w:t xml:space="preserve"> The integration of the MPU6050 with Telegram connectivity is a significant safety advancement. The system’s ability to distinguish between a fall and a false alarm, and subsequently notify caregivers, transforms the cane from a passive guide into an active life-saving device.</w:t>
      </w:r>
    </w:p>
    <w:p w:rsidR="00000000" w:rsidDel="00000000" w:rsidP="00000000" w:rsidRDefault="00000000" w:rsidRPr="00000000" w14:paraId="000000A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prototype demonstrates that low-cost microcontrollers like the ESP32 and Arduino can be effectively utilized to create a robust assistive technology solution. The Smart Cane not only navigates physical barriers but also provides a digital safety net, significantly improving the quality of life and confidence of the user.</w:t>
      </w:r>
    </w:p>
    <w:p w:rsidR="00000000" w:rsidDel="00000000" w:rsidP="00000000" w:rsidRDefault="00000000" w:rsidRPr="00000000" w14:paraId="000000A6">
      <w:pPr>
        <w:spacing w:after="240" w:before="24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A7">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Video Demonstration</w:t>
      </w:r>
    </w:p>
    <w:p w:rsidR="00000000" w:rsidDel="00000000" w:rsidP="00000000" w:rsidRDefault="00000000" w:rsidRPr="00000000" w14:paraId="000000A8">
      <w:pPr>
        <w:spacing w:after="240" w:before="240" w:lineRule="auto"/>
        <w:rPr>
          <w:rFonts w:ascii="Times New Roman" w:cs="Times New Roman" w:eastAsia="Times New Roman" w:hAnsi="Times New Roman"/>
        </w:rPr>
      </w:pPr>
      <w:hyperlink r:id="rId14">
        <w:r w:rsidDel="00000000" w:rsidR="00000000" w:rsidRPr="00000000">
          <w:rPr>
            <w:rFonts w:ascii="Times New Roman" w:cs="Times New Roman" w:eastAsia="Times New Roman" w:hAnsi="Times New Roman"/>
            <w:color w:val="1155cc"/>
            <w:u w:val="single"/>
            <w:rtl w:val="0"/>
          </w:rPr>
          <w:t xml:space="preserve">https://youtube.com/shorts/m1Qm7WXPuBg?feature=share</w:t>
        </w:r>
      </w:hyperlink>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References</w:t>
      </w:r>
    </w:p>
    <w:p w:rsidR="00000000" w:rsidDel="00000000" w:rsidP="00000000" w:rsidRDefault="00000000" w:rsidRPr="00000000" w14:paraId="000000A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 B. Bolen, “Walking Is Medicine: How to Nudge Your Older Patient to Use a Cane,” </w:t>
      </w:r>
    </w:p>
    <w:p w:rsidR="00000000" w:rsidDel="00000000" w:rsidP="00000000" w:rsidRDefault="00000000" w:rsidRPr="00000000" w14:paraId="000000A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Rheumatologist, 2020. [Online].     </w:t>
      </w:r>
      <w:hyperlink r:id="rId15">
        <w:r w:rsidDel="00000000" w:rsidR="00000000" w:rsidRPr="00000000">
          <w:rPr>
            <w:rFonts w:ascii="Times New Roman" w:cs="Times New Roman" w:eastAsia="Times New Roman" w:hAnsi="Times New Roman"/>
            <w:color w:val="1155cc"/>
            <w:sz w:val="24"/>
            <w:szCs w:val="24"/>
            <w:u w:val="single"/>
            <w:rtl w:val="0"/>
          </w:rPr>
          <w:t xml:space="preserve">https://www.the-rheumatologist.org/article/walking-is-medicine-how-to-nudge-your-older-patient-to-use-a-cane/3/?singlepage=1</w:t>
        </w:r>
      </w:hyperlink>
      <w:r w:rsidDel="00000000" w:rsidR="00000000" w:rsidRPr="00000000">
        <w:rPr>
          <w:rtl w:val="0"/>
        </w:rPr>
      </w:r>
    </w:p>
    <w:p w:rsidR="00000000" w:rsidDel="00000000" w:rsidP="00000000" w:rsidRDefault="00000000" w:rsidRPr="00000000" w14:paraId="000000A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World Health Organization, World Report on Disability, Geneva, Switzerland: WHO Press, 2020.</w:t>
      </w:r>
    </w:p>
    <w:p w:rsidR="00000000" w:rsidDel="00000000" w:rsidP="00000000" w:rsidRDefault="00000000" w:rsidRPr="00000000" w14:paraId="000000AE">
      <w:pPr>
        <w:spacing w:after="240" w:before="240" w:lineRule="auto"/>
        <w:rPr>
          <w:rFonts w:ascii="Times New Roman" w:cs="Times New Roman" w:eastAsia="Times New Roman" w:hAnsi="Times New Roman"/>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https://www.researchgate.net/publication/320836040_Smart_Walking_Stick_for_Visually_Impaired_People_Using_Ultrasonic_Sensors_and_Arduino</w:t>
        </w:r>
      </w:hyperlink>
      <w:r w:rsidDel="00000000" w:rsidR="00000000" w:rsidRPr="00000000">
        <w:rPr>
          <w:rtl w:val="0"/>
        </w:rPr>
      </w:r>
    </w:p>
    <w:p w:rsidR="00000000" w:rsidDel="00000000" w:rsidP="00000000" w:rsidRDefault="00000000" w:rsidRPr="00000000" w14:paraId="000000A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 V. Nandini and P. Kumar, “Smart walking stick for visually impaired people using ultrasonic sensors,”   in Proc. IEEE Int. Conf. on Power, Control, Signals and Instrumentation Engineering (ICPCSI),</w:t>
      </w:r>
    </w:p>
    <w:p w:rsidR="00000000" w:rsidDel="00000000" w:rsidP="00000000" w:rsidRDefault="00000000" w:rsidRPr="00000000" w14:paraId="000000B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Chennai, India, 2019, pp. 245–250.</w:t>
      </w:r>
    </w:p>
    <w:p w:rsidR="00000000" w:rsidDel="00000000" w:rsidP="00000000" w:rsidRDefault="00000000" w:rsidRPr="00000000" w14:paraId="000000B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 Tapu, B. Mocanu, and T. Zaharia, “Wearable assistive devices for visually impaired people,” </w:t>
      </w:r>
    </w:p>
    <w:p w:rsidR="00000000" w:rsidDel="00000000" w:rsidP="00000000" w:rsidRDefault="00000000" w:rsidRPr="00000000" w14:paraId="000000B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Sensors, vol. 20, no. 10, pp. 1–25, 2020.</w:t>
      </w:r>
    </w:p>
    <w:p w:rsidR="00000000" w:rsidDel="00000000" w:rsidP="00000000" w:rsidRDefault="00000000" w:rsidRPr="00000000" w14:paraId="000000B3">
      <w:pPr>
        <w:spacing w:after="240" w:before="240" w:lineRule="auto"/>
        <w:rPr>
          <w:rFonts w:ascii="Times New Roman" w:cs="Times New Roman" w:eastAsia="Times New Roman" w:hAnsi="Times New Roman"/>
          <w:sz w:val="24"/>
          <w:szCs w:val="24"/>
        </w:rPr>
      </w:pPr>
      <w:hyperlink r:id="rId17">
        <w:r w:rsidDel="00000000" w:rsidR="00000000" w:rsidRPr="00000000">
          <w:rPr>
            <w:rFonts w:ascii="Times New Roman" w:cs="Times New Roman" w:eastAsia="Times New Roman" w:hAnsi="Times New Roman"/>
            <w:color w:val="1155cc"/>
            <w:sz w:val="24"/>
            <w:szCs w:val="24"/>
            <w:u w:val="single"/>
            <w:rtl w:val="0"/>
          </w:rPr>
          <w:t xml:space="preserve">https://ieeexplore.ieee.org/document/9028514</w:t>
        </w:r>
      </w:hyperlink>
      <w:r w:rsidDel="00000000" w:rsidR="00000000" w:rsidRPr="00000000">
        <w:rPr>
          <w:rtl w:val="0"/>
        </w:rPr>
      </w:r>
    </w:p>
    <w:p w:rsidR="00000000" w:rsidDel="00000000" w:rsidP="00000000" w:rsidRDefault="00000000" w:rsidRPr="00000000" w14:paraId="000000B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 Ouyang, Y. Xu, and J. Wang, “Fall detection systems based on inertial sensors: A review,” </w:t>
      </w:r>
    </w:p>
    <w:p w:rsidR="00000000" w:rsidDel="00000000" w:rsidP="00000000" w:rsidRDefault="00000000" w:rsidRPr="00000000" w14:paraId="000000B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Frontiers in Public Health, vol. 10, pp. 1–12, 2022.</w:t>
      </w:r>
    </w:p>
    <w:p w:rsidR="00000000" w:rsidDel="00000000" w:rsidP="00000000" w:rsidRDefault="00000000" w:rsidRPr="00000000" w14:paraId="000000B6">
      <w:pPr>
        <w:spacing w:after="240" w:before="240" w:lineRule="auto"/>
        <w:rPr>
          <w:rFonts w:ascii="Times New Roman" w:cs="Times New Roman" w:eastAsia="Times New Roman" w:hAnsi="Times New Roman"/>
          <w:sz w:val="24"/>
          <w:szCs w:val="24"/>
        </w:rPr>
      </w:pPr>
      <w:hyperlink r:id="rId18">
        <w:r w:rsidDel="00000000" w:rsidR="00000000" w:rsidRPr="00000000">
          <w:rPr>
            <w:rFonts w:ascii="Times New Roman" w:cs="Times New Roman" w:eastAsia="Times New Roman" w:hAnsi="Times New Roman"/>
            <w:color w:val="1155cc"/>
            <w:sz w:val="24"/>
            <w:szCs w:val="24"/>
            <w:u w:val="single"/>
            <w:rtl w:val="0"/>
          </w:rPr>
          <w:t xml:space="preserve">https://www.frontiersin.org/articles/10.3389/fpubh.2022.853395/full</w:t>
        </w:r>
      </w:hyperlink>
      <w:r w:rsidDel="00000000" w:rsidR="00000000" w:rsidRPr="00000000">
        <w:rPr>
          <w:rtl w:val="0"/>
        </w:rPr>
      </w:r>
    </w:p>
    <w:p w:rsidR="00000000" w:rsidDel="00000000" w:rsidP="00000000" w:rsidRDefault="00000000" w:rsidRPr="00000000" w14:paraId="000000B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M. Islam, M. Hossain, and R. Hasan, “IoT-based emergency alert systems for elderly and assistive care,”  IEEE Access, vol. 9, pp. 112345–112356, 2021.</w:t>
      </w:r>
    </w:p>
    <w:p w:rsidR="00000000" w:rsidDel="00000000" w:rsidP="00000000" w:rsidRDefault="00000000" w:rsidRPr="00000000" w14:paraId="000000B8">
      <w:pPr>
        <w:spacing w:after="240" w:before="240" w:lineRule="auto"/>
        <w:rPr>
          <w:rFonts w:ascii="Times New Roman" w:cs="Times New Roman" w:eastAsia="Times New Roman" w:hAnsi="Times New Roman"/>
          <w:sz w:val="24"/>
          <w:szCs w:val="24"/>
        </w:rPr>
      </w:pPr>
      <w:hyperlink r:id="rId19">
        <w:r w:rsidDel="00000000" w:rsidR="00000000" w:rsidRPr="00000000">
          <w:rPr>
            <w:rFonts w:ascii="Times New Roman" w:cs="Times New Roman" w:eastAsia="Times New Roman" w:hAnsi="Times New Roman"/>
            <w:color w:val="1155cc"/>
            <w:sz w:val="24"/>
            <w:szCs w:val="24"/>
            <w:u w:val="single"/>
            <w:rtl w:val="0"/>
          </w:rPr>
          <w:t xml:space="preserve">https://ieeexplore.ieee.org/document/9449815</w:t>
        </w:r>
      </w:hyperlink>
      <w:r w:rsidDel="00000000" w:rsidR="00000000" w:rsidRPr="00000000">
        <w:rPr>
          <w:rtl w:val="0"/>
        </w:rPr>
      </w:r>
    </w:p>
    <w:p w:rsidR="00000000" w:rsidDel="00000000" w:rsidP="00000000" w:rsidRDefault="00000000" w:rsidRPr="00000000" w14:paraId="000000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r w:rsidDel="00000000" w:rsidR="00000000" w:rsidRPr="00000000">
        <w:rPr>
          <w:rFonts w:ascii="Times New Roman" w:cs="Times New Roman" w:eastAsia="Times New Roman" w:hAnsi="Times New Roman"/>
          <w:sz w:val="24"/>
          <w:szCs w:val="24"/>
          <w:rtl w:val="0"/>
        </w:rPr>
        <w:t xml:space="preserve">J. Rowberg, MPU6050 Motion Processing Unit: Application Notes, InvenSense Inc., 2018.</w:t>
      </w:r>
      <w:r w:rsidDel="00000000" w:rsidR="00000000" w:rsidRPr="00000000">
        <w:rPr>
          <w:rtl w:val="0"/>
        </w:rPr>
      </w:r>
    </w:p>
    <w:p w:rsidR="00000000" w:rsidDel="00000000" w:rsidP="00000000" w:rsidRDefault="00000000" w:rsidRPr="00000000" w14:paraId="000000BA">
      <w:pPr>
        <w:spacing w:after="240" w:before="240" w:lineRule="auto"/>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color w:val="1155cc"/>
            <w:sz w:val="24"/>
            <w:szCs w:val="24"/>
            <w:u w:val="single"/>
            <w:rtl w:val="0"/>
          </w:rPr>
          <w:t xml:space="preserve">https://invensense.tdk.com/products/motion-tracking/6-axis/mpu-6050/</w:t>
        </w:r>
      </w:hyperlink>
      <w:r w:rsidDel="00000000" w:rsidR="00000000" w:rsidRPr="00000000">
        <w:rPr>
          <w:rtl w:val="0"/>
        </w:rPr>
      </w:r>
    </w:p>
    <w:p w:rsidR="00000000" w:rsidDel="00000000" w:rsidP="00000000" w:rsidRDefault="00000000" w:rsidRPr="00000000" w14:paraId="000000B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DFRobot, HuskyLens AI Vision Sensor User Manual, 2023.</w:t>
      </w:r>
      <w:r w:rsidDel="00000000" w:rsidR="00000000" w:rsidRPr="00000000">
        <w:rPr>
          <w:rtl w:val="0"/>
        </w:rPr>
      </w:r>
    </w:p>
    <w:p w:rsidR="00000000" w:rsidDel="00000000" w:rsidP="00000000" w:rsidRDefault="00000000" w:rsidRPr="00000000" w14:paraId="000000BD">
      <w:pPr>
        <w:spacing w:after="240" w:before="240" w:lineRule="auto"/>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1155cc"/>
            <w:sz w:val="24"/>
            <w:szCs w:val="24"/>
            <w:u w:val="single"/>
            <w:rtl w:val="0"/>
          </w:rPr>
          <w:t xml:space="preserve">https://wiki.dfrobot.com/HUSKYLENS_AI_Vision_Sensor_SKU_SEN0305</w:t>
        </w:r>
      </w:hyperlink>
      <w:r w:rsidDel="00000000" w:rsidR="00000000" w:rsidRPr="00000000">
        <w:rPr>
          <w:rtl w:val="0"/>
        </w:rPr>
      </w:r>
    </w:p>
    <w:p w:rsidR="00000000" w:rsidDel="00000000" w:rsidP="00000000" w:rsidRDefault="00000000" w:rsidRPr="00000000" w14:paraId="000000B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t>
      </w:r>
      <w:r w:rsidDel="00000000" w:rsidR="00000000" w:rsidRPr="00000000">
        <w:rPr>
          <w:rFonts w:ascii="Times New Roman" w:cs="Times New Roman" w:eastAsia="Times New Roman" w:hAnsi="Times New Roman"/>
          <w:sz w:val="24"/>
          <w:szCs w:val="24"/>
          <w:rtl w:val="0"/>
        </w:rPr>
        <w:t xml:space="preserve">Espressif Systems, ESP32 Series Datasheet, 2023.</w:t>
      </w:r>
      <w:r w:rsidDel="00000000" w:rsidR="00000000" w:rsidRPr="00000000">
        <w:rPr>
          <w:rtl w:val="0"/>
        </w:rPr>
      </w:r>
    </w:p>
    <w:p w:rsidR="00000000" w:rsidDel="00000000" w:rsidP="00000000" w:rsidRDefault="00000000" w:rsidRPr="00000000" w14:paraId="000000BF">
      <w:pPr>
        <w:spacing w:after="240" w:before="240" w:lineRule="auto"/>
        <w:rPr>
          <w:rFonts w:ascii="Times New Roman" w:cs="Times New Roman" w:eastAsia="Times New Roman" w:hAnsi="Times New Roman"/>
          <w:sz w:val="24"/>
          <w:szCs w:val="24"/>
        </w:rPr>
      </w:pPr>
      <w:hyperlink r:id="rId22">
        <w:r w:rsidDel="00000000" w:rsidR="00000000" w:rsidRPr="00000000">
          <w:rPr>
            <w:rFonts w:ascii="Times New Roman" w:cs="Times New Roman" w:eastAsia="Times New Roman" w:hAnsi="Times New Roman"/>
            <w:color w:val="1155cc"/>
            <w:sz w:val="24"/>
            <w:szCs w:val="24"/>
            <w:u w:val="single"/>
            <w:rtl w:val="0"/>
          </w:rPr>
          <w:t xml:space="preserve">https://www.espressif.com/en/products/socs/esp32/resources</w:t>
        </w:r>
      </w:hyperlink>
      <w:r w:rsidDel="00000000" w:rsidR="00000000" w:rsidRPr="00000000">
        <w:rPr>
          <w:rtl w:val="0"/>
        </w:rPr>
      </w:r>
    </w:p>
    <w:p w:rsidR="00000000" w:rsidDel="00000000" w:rsidP="00000000" w:rsidRDefault="00000000" w:rsidRPr="00000000" w14:paraId="000000C0">
      <w:pPr>
        <w:spacing w:after="240" w:before="240" w:lineRule="auto"/>
        <w:rPr/>
      </w:pPr>
      <w:r w:rsidDel="00000000" w:rsidR="00000000" w:rsidRPr="00000000">
        <w:rPr>
          <w:rtl w:val="0"/>
        </w:rPr>
      </w:r>
    </w:p>
    <w:p w:rsidR="00000000" w:rsidDel="00000000" w:rsidP="00000000" w:rsidRDefault="00000000" w:rsidRPr="00000000" w14:paraId="000000C1">
      <w:pPr>
        <w:spacing w:after="240" w:before="240" w:lineRule="auto"/>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jc w:val="center"/>
    </w:pPr>
    <w:rPr>
      <w:b w:val="1"/>
      <w:bCs w:val="1"/>
    </w:rPr>
  </w:style>
  <w:style w:type="paragraph" w:styleId="Heading3">
    <w:name w:val="heading 3"/>
    <w:basedOn w:val="Normal"/>
    <w:next w:val="Normal"/>
    <w:pPr>
      <w:keepNext w:val="1"/>
      <w:keepLines w:val="1"/>
    </w:pPr>
    <w:rPr>
      <w:b w:val="1"/>
      <w:bCs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invensense.tdk.com/products/motion-tracking/6-axis/mpu-6050/" TargetMode="External"/><Relationship Id="rId11" Type="http://schemas.openxmlformats.org/officeDocument/2006/relationships/image" Target="media/image6.jpg"/><Relationship Id="rId22" Type="http://schemas.openxmlformats.org/officeDocument/2006/relationships/hyperlink" Target="https://www.espressif.com/en/products/socs/esp32/resources" TargetMode="External"/><Relationship Id="rId10" Type="http://schemas.openxmlformats.org/officeDocument/2006/relationships/image" Target="media/image7.png"/><Relationship Id="rId21" Type="http://schemas.openxmlformats.org/officeDocument/2006/relationships/hyperlink" Target="https://wiki.dfrobot.com/HUSKYLENS_AI_Vision_Sensor_SKU_SEN0305" TargetMode="External"/><Relationship Id="rId13" Type="http://schemas.openxmlformats.org/officeDocument/2006/relationships/image" Target="media/image4.jpg"/><Relationship Id="rId12"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hyperlink" Target="https://www.the-rheumatologist.org/article/walking-is-medicine-how-to-nudge-your-older-patient-to-use-a-cane/3/?singlepage=1" TargetMode="External"/><Relationship Id="rId14" Type="http://schemas.openxmlformats.org/officeDocument/2006/relationships/hyperlink" Target="https://youtube.com/shorts/m1Qm7WXPuBg?feature=share" TargetMode="External"/><Relationship Id="rId17" Type="http://schemas.openxmlformats.org/officeDocument/2006/relationships/hyperlink" Target="https://ieeexplore.ieee.org/document/9028514" TargetMode="External"/><Relationship Id="rId16" Type="http://schemas.openxmlformats.org/officeDocument/2006/relationships/hyperlink" Target="https://www.researchgate.net/publication/320836040_Smart_Walking_Stick_for_Visually_Impaired_People_Using_Ultrasonic_Sensors_and_Arduino" TargetMode="External"/><Relationship Id="rId5" Type="http://schemas.openxmlformats.org/officeDocument/2006/relationships/styles" Target="styles.xml"/><Relationship Id="rId19" Type="http://schemas.openxmlformats.org/officeDocument/2006/relationships/hyperlink" Target="https://ieeexplore.ieee.org/document/9449815" TargetMode="External"/><Relationship Id="rId6" Type="http://schemas.openxmlformats.org/officeDocument/2006/relationships/image" Target="media/image5.png"/><Relationship Id="rId18" Type="http://schemas.openxmlformats.org/officeDocument/2006/relationships/hyperlink" Target="https://www.frontiersin.org/articles/10.3389/fpubh.2022.853395/full" TargetMode="Externa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